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425"/>
        <w:gridCol w:w="2552"/>
        <w:gridCol w:w="567"/>
        <w:gridCol w:w="2268"/>
        <w:gridCol w:w="567"/>
        <w:gridCol w:w="4677"/>
        <w:gridCol w:w="567"/>
      </w:tblGrid>
      <w:tr w:rsidR="008025BF" w:rsidRPr="00C13D83" w:rsidTr="00A71D57">
        <w:trPr>
          <w:trHeight w:val="264"/>
        </w:trPr>
        <w:tc>
          <w:tcPr>
            <w:tcW w:w="14601" w:type="dxa"/>
            <w:gridSpan w:val="8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bookmarkStart w:id="0" w:name="_GoBack"/>
            <w:bookmarkEnd w:id="0"/>
            <w:r w:rsidRPr="00A71D57">
              <w:rPr>
                <w:sz w:val="22"/>
                <w:szCs w:val="24"/>
                <w:lang w:eastAsia="en-US"/>
              </w:rPr>
              <w:t>Type of Feedback</w:t>
            </w:r>
          </w:p>
        </w:tc>
      </w:tr>
      <w:tr w:rsidR="008025BF" w:rsidRPr="00C13D83" w:rsidTr="00A71D57">
        <w:trPr>
          <w:trHeight w:val="318"/>
        </w:trPr>
        <w:tc>
          <w:tcPr>
            <w:tcW w:w="2978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Clinical Issue</w:t>
            </w:r>
          </w:p>
        </w:tc>
        <w:tc>
          <w:tcPr>
            <w:tcW w:w="425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Patient Safety Issue</w:t>
            </w:r>
          </w:p>
        </w:tc>
        <w:tc>
          <w:tcPr>
            <w:tcW w:w="567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Technical Issue</w:t>
            </w:r>
          </w:p>
        </w:tc>
        <w:tc>
          <w:tcPr>
            <w:tcW w:w="567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Other please specify below:</w:t>
            </w:r>
          </w:p>
        </w:tc>
        <w:tc>
          <w:tcPr>
            <w:tcW w:w="567" w:type="dxa"/>
            <w:vAlign w:val="center"/>
          </w:tcPr>
          <w:p w:rsidR="008025BF" w:rsidRPr="00A71D57" w:rsidRDefault="008025BF" w:rsidP="00A71D57">
            <w:pPr>
              <w:spacing w:before="40" w:after="40" w:line="240" w:lineRule="auto"/>
              <w:ind w:left="360"/>
              <w:jc w:val="left"/>
            </w:pPr>
          </w:p>
        </w:tc>
      </w:tr>
      <w:tr w:rsidR="008025BF" w:rsidRPr="00C13D83" w:rsidTr="00A71D57">
        <w:trPr>
          <w:trHeight w:val="223"/>
        </w:trPr>
        <w:tc>
          <w:tcPr>
            <w:tcW w:w="2978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Communication Issue</w:t>
            </w:r>
          </w:p>
        </w:tc>
        <w:tc>
          <w:tcPr>
            <w:tcW w:w="425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Staff Safety Issue</w:t>
            </w:r>
          </w:p>
        </w:tc>
        <w:tc>
          <w:tcPr>
            <w:tcW w:w="567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Transport Issue</w:t>
            </w:r>
          </w:p>
        </w:tc>
        <w:tc>
          <w:tcPr>
            <w:tcW w:w="567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025BF" w:rsidRPr="00A71D57" w:rsidRDefault="008025BF" w:rsidP="00A71D57">
            <w:pPr>
              <w:spacing w:before="40" w:after="40" w:line="240" w:lineRule="auto"/>
              <w:ind w:left="360"/>
              <w:jc w:val="left"/>
            </w:pPr>
          </w:p>
        </w:tc>
      </w:tr>
    </w:tbl>
    <w:p w:rsidR="008025BF" w:rsidRPr="000D077B" w:rsidRDefault="008025BF" w:rsidP="008530D2">
      <w:pPr>
        <w:spacing w:before="0" w:after="0"/>
        <w:rPr>
          <w:sz w:val="14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709"/>
        <w:gridCol w:w="284"/>
        <w:gridCol w:w="8221"/>
        <w:gridCol w:w="425"/>
      </w:tblGrid>
      <w:tr w:rsidR="008025BF" w:rsidRPr="006B17A3" w:rsidTr="00A71D57">
        <w:trPr>
          <w:trHeight w:val="251"/>
        </w:trPr>
        <w:tc>
          <w:tcPr>
            <w:tcW w:w="14601" w:type="dxa"/>
            <w:gridSpan w:val="5"/>
            <w:vAlign w:val="center"/>
          </w:tcPr>
          <w:p w:rsidR="008025BF" w:rsidRPr="00A71D57" w:rsidRDefault="008025BF" w:rsidP="00A71D57">
            <w:pPr>
              <w:pStyle w:val="Heading4"/>
              <w:spacing w:before="6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Risk to the patient</w:t>
            </w:r>
          </w:p>
        </w:tc>
      </w:tr>
      <w:tr w:rsidR="008025BF" w:rsidRPr="00413CF0" w:rsidTr="00A71D57">
        <w:trPr>
          <w:trHeight w:val="372"/>
        </w:trPr>
        <w:tc>
          <w:tcPr>
            <w:tcW w:w="4962" w:type="dxa"/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4"/>
              <w:jc w:val="left"/>
              <w:rPr>
                <w:rFonts w:cs="Arial"/>
                <w:b/>
                <w:color w:val="9BBB59"/>
                <w:szCs w:val="32"/>
              </w:rPr>
            </w:pPr>
            <w:r w:rsidRPr="00A71D57">
              <w:rPr>
                <w:rFonts w:cs="Arial"/>
                <w:b/>
                <w:color w:val="9BBB59"/>
                <w:sz w:val="22"/>
                <w:szCs w:val="32"/>
              </w:rPr>
              <w:t>Low risk (Service Improvement)</w:t>
            </w:r>
          </w:p>
        </w:tc>
        <w:tc>
          <w:tcPr>
            <w:tcW w:w="709" w:type="dxa"/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60"/>
              <w:jc w:val="left"/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60"/>
              <w:jc w:val="left"/>
              <w:rPr>
                <w:rFonts w:cs="Arial"/>
                <w:szCs w:val="32"/>
              </w:rPr>
            </w:pPr>
          </w:p>
        </w:tc>
        <w:tc>
          <w:tcPr>
            <w:tcW w:w="8221" w:type="dxa"/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4"/>
              <w:jc w:val="left"/>
              <w:rPr>
                <w:rFonts w:cs="Arial"/>
                <w:b/>
                <w:szCs w:val="32"/>
              </w:rPr>
            </w:pPr>
            <w:r w:rsidRPr="00A71D57">
              <w:rPr>
                <w:rFonts w:cs="Arial"/>
                <w:b/>
                <w:color w:val="FF0000"/>
                <w:sz w:val="22"/>
                <w:szCs w:val="32"/>
              </w:rPr>
              <w:t>High risk (Actual harm done/NEAR MISS)</w:t>
            </w:r>
          </w:p>
        </w:tc>
        <w:tc>
          <w:tcPr>
            <w:tcW w:w="425" w:type="dxa"/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60"/>
              <w:jc w:val="left"/>
            </w:pPr>
          </w:p>
        </w:tc>
      </w:tr>
      <w:tr w:rsidR="008025BF" w:rsidRPr="00413CF0" w:rsidTr="00A71D57">
        <w:trPr>
          <w:trHeight w:val="322"/>
        </w:trPr>
        <w:tc>
          <w:tcPr>
            <w:tcW w:w="4962" w:type="dxa"/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4"/>
              <w:jc w:val="left"/>
              <w:rPr>
                <w:rFonts w:cs="Arial"/>
                <w:b/>
                <w:color w:val="F79646"/>
                <w:szCs w:val="32"/>
              </w:rPr>
            </w:pPr>
            <w:r w:rsidRPr="00A71D57">
              <w:rPr>
                <w:rFonts w:cs="Arial"/>
                <w:b/>
                <w:color w:val="F79646"/>
                <w:sz w:val="22"/>
                <w:szCs w:val="32"/>
              </w:rPr>
              <w:t>Medium risk (Potential risk of harm)</w:t>
            </w:r>
          </w:p>
        </w:tc>
        <w:tc>
          <w:tcPr>
            <w:tcW w:w="709" w:type="dxa"/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60"/>
              <w:jc w:val="left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60"/>
              <w:jc w:val="left"/>
              <w:rPr>
                <w:rFonts w:cs="Arial"/>
                <w:szCs w:val="32"/>
              </w:rPr>
            </w:pPr>
          </w:p>
        </w:tc>
        <w:tc>
          <w:tcPr>
            <w:tcW w:w="8221" w:type="dxa"/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4"/>
              <w:jc w:val="left"/>
              <w:rPr>
                <w:rFonts w:cs="Arial"/>
                <w:b/>
                <w:szCs w:val="32"/>
              </w:rPr>
            </w:pPr>
            <w:r w:rsidRPr="00A71D57">
              <w:rPr>
                <w:rFonts w:cs="Arial"/>
                <w:b/>
                <w:sz w:val="22"/>
                <w:szCs w:val="32"/>
              </w:rPr>
              <w:t>Reported as Serious Incident Requiring Investigation (SIRI) internally</w:t>
            </w:r>
          </w:p>
        </w:tc>
        <w:tc>
          <w:tcPr>
            <w:tcW w:w="425" w:type="dxa"/>
            <w:vAlign w:val="center"/>
          </w:tcPr>
          <w:p w:rsidR="008025BF" w:rsidRPr="00A71D57" w:rsidRDefault="008025BF" w:rsidP="00A71D57">
            <w:pPr>
              <w:spacing w:before="0" w:after="0" w:line="240" w:lineRule="auto"/>
              <w:ind w:left="360"/>
              <w:jc w:val="left"/>
            </w:pPr>
          </w:p>
        </w:tc>
      </w:tr>
    </w:tbl>
    <w:p w:rsidR="008025BF" w:rsidRPr="000D077B" w:rsidRDefault="008025BF" w:rsidP="008530D2">
      <w:pPr>
        <w:spacing w:before="0" w:after="0"/>
        <w:rPr>
          <w:sz w:val="14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7"/>
        <w:gridCol w:w="3174"/>
        <w:gridCol w:w="1134"/>
        <w:gridCol w:w="851"/>
        <w:gridCol w:w="1134"/>
        <w:gridCol w:w="3400"/>
        <w:gridCol w:w="708"/>
        <w:gridCol w:w="426"/>
        <w:gridCol w:w="283"/>
        <w:gridCol w:w="568"/>
        <w:gridCol w:w="426"/>
      </w:tblGrid>
      <w:tr w:rsidR="008025BF" w:rsidTr="00A71D57">
        <w:trPr>
          <w:trHeight w:val="570"/>
        </w:trPr>
        <w:tc>
          <w:tcPr>
            <w:tcW w:w="2497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Patients Name:</w:t>
            </w:r>
          </w:p>
        </w:tc>
        <w:tc>
          <w:tcPr>
            <w:tcW w:w="4308" w:type="dxa"/>
            <w:gridSpan w:val="2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DOB:</w:t>
            </w:r>
          </w:p>
        </w:tc>
        <w:tc>
          <w:tcPr>
            <w:tcW w:w="1134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3400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Patient Consent obtained to be contacted to discuss incident?</w:t>
            </w:r>
          </w:p>
        </w:tc>
        <w:tc>
          <w:tcPr>
            <w:tcW w:w="708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Yes</w:t>
            </w:r>
          </w:p>
        </w:tc>
        <w:tc>
          <w:tcPr>
            <w:tcW w:w="426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 w:val="14"/>
                <w:lang w:eastAsia="en-US"/>
              </w:rPr>
            </w:pPr>
          </w:p>
        </w:tc>
        <w:tc>
          <w:tcPr>
            <w:tcW w:w="568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No</w:t>
            </w:r>
          </w:p>
        </w:tc>
        <w:tc>
          <w:tcPr>
            <w:tcW w:w="426" w:type="dxa"/>
            <w:vAlign w:val="center"/>
          </w:tcPr>
          <w:p w:rsidR="008025BF" w:rsidRPr="00A71D57" w:rsidRDefault="008025BF" w:rsidP="00A71D57">
            <w:pPr>
              <w:spacing w:before="40" w:after="40" w:line="240" w:lineRule="auto"/>
              <w:ind w:left="-107"/>
              <w:jc w:val="left"/>
              <w:rPr>
                <w:szCs w:val="24"/>
              </w:rPr>
            </w:pPr>
          </w:p>
        </w:tc>
      </w:tr>
      <w:tr w:rsidR="008025BF" w:rsidTr="00A71D57">
        <w:trPr>
          <w:trHeight w:val="383"/>
        </w:trPr>
        <w:tc>
          <w:tcPr>
            <w:tcW w:w="2497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GP Practice:</w:t>
            </w:r>
          </w:p>
        </w:tc>
        <w:tc>
          <w:tcPr>
            <w:tcW w:w="3174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Incident Date:</w:t>
            </w:r>
          </w:p>
        </w:tc>
        <w:tc>
          <w:tcPr>
            <w:tcW w:w="1134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3400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Verbal &amp; documented in notes:</w:t>
            </w:r>
          </w:p>
        </w:tc>
        <w:tc>
          <w:tcPr>
            <w:tcW w:w="708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Written:</w:t>
            </w:r>
          </w:p>
        </w:tc>
        <w:tc>
          <w:tcPr>
            <w:tcW w:w="426" w:type="dxa"/>
            <w:vAlign w:val="center"/>
          </w:tcPr>
          <w:p w:rsidR="008025BF" w:rsidRPr="00A71D57" w:rsidRDefault="008025BF" w:rsidP="00A71D57">
            <w:pPr>
              <w:spacing w:before="40" w:after="40" w:line="240" w:lineRule="auto"/>
              <w:ind w:left="-107"/>
              <w:jc w:val="left"/>
              <w:rPr>
                <w:szCs w:val="24"/>
              </w:rPr>
            </w:pPr>
          </w:p>
        </w:tc>
      </w:tr>
    </w:tbl>
    <w:p w:rsidR="008025BF" w:rsidRPr="000D077B" w:rsidRDefault="008025BF" w:rsidP="008530D2">
      <w:pPr>
        <w:spacing w:before="0" w:after="0"/>
        <w:rPr>
          <w:sz w:val="14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395"/>
        <w:gridCol w:w="1134"/>
        <w:gridCol w:w="3260"/>
        <w:gridCol w:w="1843"/>
        <w:gridCol w:w="2976"/>
      </w:tblGrid>
      <w:tr w:rsidR="008025BF" w:rsidTr="00A71D57">
        <w:trPr>
          <w:trHeight w:val="275"/>
        </w:trPr>
        <w:tc>
          <w:tcPr>
            <w:tcW w:w="14601" w:type="dxa"/>
            <w:gridSpan w:val="6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Feedback submitted by:</w:t>
            </w:r>
          </w:p>
        </w:tc>
      </w:tr>
      <w:tr w:rsidR="008025BF" w:rsidTr="00A71D57">
        <w:trPr>
          <w:trHeight w:val="267"/>
        </w:trPr>
        <w:tc>
          <w:tcPr>
            <w:tcW w:w="993" w:type="dxa"/>
            <w:vAlign w:val="center"/>
          </w:tcPr>
          <w:p w:rsidR="008025BF" w:rsidRPr="00A71D57" w:rsidRDefault="008025BF" w:rsidP="00A71D57">
            <w:pPr>
              <w:pStyle w:val="Heading4"/>
              <w:spacing w:before="6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Name:</w:t>
            </w:r>
          </w:p>
        </w:tc>
        <w:tc>
          <w:tcPr>
            <w:tcW w:w="4395" w:type="dxa"/>
            <w:vAlign w:val="center"/>
          </w:tcPr>
          <w:p w:rsidR="008025BF" w:rsidRPr="00A71D57" w:rsidRDefault="008025BF" w:rsidP="00A71D57">
            <w:pPr>
              <w:pStyle w:val="Heading4"/>
              <w:spacing w:before="6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25BF" w:rsidRPr="00A71D57" w:rsidRDefault="008025BF" w:rsidP="00A71D57">
            <w:pPr>
              <w:pStyle w:val="Heading4"/>
              <w:spacing w:before="6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Role:</w:t>
            </w:r>
          </w:p>
        </w:tc>
        <w:tc>
          <w:tcPr>
            <w:tcW w:w="3260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Organisation:</w:t>
            </w:r>
          </w:p>
        </w:tc>
        <w:tc>
          <w:tcPr>
            <w:tcW w:w="2976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</w:tr>
      <w:tr w:rsidR="008025BF" w:rsidTr="00A71D57">
        <w:trPr>
          <w:trHeight w:val="245"/>
        </w:trPr>
        <w:tc>
          <w:tcPr>
            <w:tcW w:w="993" w:type="dxa"/>
            <w:vAlign w:val="center"/>
          </w:tcPr>
          <w:p w:rsidR="008025BF" w:rsidRPr="00A71D57" w:rsidRDefault="008025BF" w:rsidP="00A71D57">
            <w:pPr>
              <w:pStyle w:val="Heading4"/>
              <w:spacing w:before="6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Email:</w:t>
            </w:r>
          </w:p>
        </w:tc>
        <w:tc>
          <w:tcPr>
            <w:tcW w:w="4395" w:type="dxa"/>
            <w:vAlign w:val="center"/>
          </w:tcPr>
          <w:p w:rsidR="008025BF" w:rsidRPr="00A71D57" w:rsidRDefault="008025BF" w:rsidP="00A71D57">
            <w:pPr>
              <w:pStyle w:val="Heading4"/>
              <w:spacing w:before="6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25BF" w:rsidRPr="00A71D57" w:rsidRDefault="008025BF" w:rsidP="00A71D57">
            <w:pPr>
              <w:pStyle w:val="Heading4"/>
              <w:spacing w:before="6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Tel No:</w:t>
            </w:r>
          </w:p>
        </w:tc>
        <w:tc>
          <w:tcPr>
            <w:tcW w:w="3260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Date:</w:t>
            </w:r>
          </w:p>
        </w:tc>
        <w:tc>
          <w:tcPr>
            <w:tcW w:w="2976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</w:p>
        </w:tc>
      </w:tr>
    </w:tbl>
    <w:p w:rsidR="008025BF" w:rsidRPr="000D077B" w:rsidRDefault="008025BF" w:rsidP="008530D2">
      <w:pPr>
        <w:spacing w:before="0" w:after="0"/>
        <w:rPr>
          <w:sz w:val="12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1"/>
      </w:tblGrid>
      <w:tr w:rsidR="008025BF" w:rsidTr="00A71D57">
        <w:trPr>
          <w:trHeight w:val="480"/>
        </w:trPr>
        <w:tc>
          <w:tcPr>
            <w:tcW w:w="14601" w:type="dxa"/>
            <w:vAlign w:val="center"/>
          </w:tcPr>
          <w:p w:rsidR="008025BF" w:rsidRPr="00A71D57" w:rsidRDefault="008025BF" w:rsidP="00A71D57">
            <w:pPr>
              <w:pStyle w:val="Heading4"/>
              <w:spacing w:before="40" w:after="40"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t>Feedback details:</w:t>
            </w:r>
          </w:p>
        </w:tc>
      </w:tr>
      <w:tr w:rsidR="008025BF" w:rsidTr="00A71D57">
        <w:trPr>
          <w:trHeight w:val="1370"/>
        </w:trPr>
        <w:tc>
          <w:tcPr>
            <w:tcW w:w="14601" w:type="dxa"/>
          </w:tcPr>
          <w:p w:rsidR="008025BF" w:rsidRPr="00A71D57" w:rsidRDefault="008025BF" w:rsidP="00A71D57">
            <w:pPr>
              <w:spacing w:before="0" w:after="0" w:line="240" w:lineRule="auto"/>
              <w:jc w:val="left"/>
            </w:pPr>
          </w:p>
        </w:tc>
      </w:tr>
    </w:tbl>
    <w:p w:rsidR="008025BF" w:rsidRPr="008530D2" w:rsidRDefault="008025BF" w:rsidP="008530D2">
      <w:pPr>
        <w:spacing w:before="0" w:after="0"/>
        <w:rPr>
          <w:sz w:val="20"/>
        </w:rPr>
      </w:pPr>
      <w:r w:rsidRPr="008530D2">
        <w:rPr>
          <w:sz w:val="20"/>
        </w:rPr>
        <w:t>Continue over page if required</w:t>
      </w:r>
    </w:p>
    <w:p w:rsidR="003832F3" w:rsidRPr="003832F3" w:rsidRDefault="008025BF" w:rsidP="008530D2">
      <w:pPr>
        <w:pStyle w:val="Footer"/>
        <w:rPr>
          <w:szCs w:val="24"/>
        </w:rPr>
      </w:pPr>
      <w:r w:rsidRPr="008530D2">
        <w:rPr>
          <w:i/>
          <w:sz w:val="20"/>
          <w:szCs w:val="24"/>
        </w:rPr>
        <w:t xml:space="preserve">Please email to </w:t>
      </w:r>
      <w:hyperlink r:id="rId8" w:history="1">
        <w:r w:rsidR="003832F3" w:rsidRPr="003832F3">
          <w:rPr>
            <w:rStyle w:val="Hyperlink"/>
            <w:szCs w:val="24"/>
          </w:rPr>
          <w:t>buckinghamshire111.feedback@nhs.net</w:t>
        </w:r>
      </w:hyperlink>
    </w:p>
    <w:p w:rsidR="008025BF" w:rsidRPr="008530D2" w:rsidRDefault="008025BF" w:rsidP="003832F3">
      <w:pPr>
        <w:pStyle w:val="Footer"/>
        <w:rPr>
          <w:sz w:val="28"/>
        </w:rPr>
        <w:sectPr w:rsidR="008025BF" w:rsidRPr="008530D2" w:rsidSect="00682631">
          <w:headerReference w:type="default" r:id="rId9"/>
          <w:footerReference w:type="default" r:id="rId10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8025BF" w:rsidTr="00A71D57">
        <w:trPr>
          <w:trHeight w:val="480"/>
        </w:trPr>
        <w:tc>
          <w:tcPr>
            <w:tcW w:w="10065" w:type="dxa"/>
            <w:vAlign w:val="center"/>
          </w:tcPr>
          <w:p w:rsidR="008025BF" w:rsidRPr="00A71D57" w:rsidRDefault="008025BF" w:rsidP="00A71D57">
            <w:pPr>
              <w:pStyle w:val="Heading4"/>
              <w:spacing w:line="240" w:lineRule="auto"/>
              <w:jc w:val="left"/>
              <w:rPr>
                <w:szCs w:val="24"/>
                <w:lang w:eastAsia="en-US"/>
              </w:rPr>
            </w:pPr>
            <w:r w:rsidRPr="00A71D57">
              <w:rPr>
                <w:sz w:val="22"/>
                <w:szCs w:val="24"/>
                <w:lang w:eastAsia="en-US"/>
              </w:rPr>
              <w:lastRenderedPageBreak/>
              <w:t>Feedback details:</w:t>
            </w:r>
          </w:p>
        </w:tc>
      </w:tr>
      <w:tr w:rsidR="008025BF" w:rsidTr="00A71D57">
        <w:trPr>
          <w:trHeight w:val="12756"/>
        </w:trPr>
        <w:tc>
          <w:tcPr>
            <w:tcW w:w="10065" w:type="dxa"/>
          </w:tcPr>
          <w:p w:rsidR="008025BF" w:rsidRDefault="008025BF" w:rsidP="00A71D57">
            <w:pPr>
              <w:spacing w:before="0" w:after="0" w:line="240" w:lineRule="auto"/>
              <w:jc w:val="left"/>
            </w:pPr>
          </w:p>
          <w:p w:rsidR="008025BF" w:rsidRPr="00A71D57" w:rsidRDefault="008025BF" w:rsidP="00E05CF9">
            <w:pPr>
              <w:spacing w:before="100" w:beforeAutospacing="1" w:after="100" w:afterAutospacing="1" w:line="240" w:lineRule="auto"/>
              <w:ind w:left="360"/>
              <w:jc w:val="left"/>
            </w:pPr>
          </w:p>
        </w:tc>
      </w:tr>
    </w:tbl>
    <w:p w:rsidR="008025BF" w:rsidRDefault="008025BF"/>
    <w:sectPr w:rsidR="008025BF" w:rsidSect="00C021E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BF" w:rsidRDefault="008025BF" w:rsidP="008530D2">
      <w:pPr>
        <w:spacing w:before="0" w:after="0" w:line="240" w:lineRule="auto"/>
      </w:pPr>
      <w:r>
        <w:separator/>
      </w:r>
    </w:p>
  </w:endnote>
  <w:endnote w:type="continuationSeparator" w:id="0">
    <w:p w:rsidR="008025BF" w:rsidRDefault="008025BF" w:rsidP="008530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BF" w:rsidRPr="004E5E0E" w:rsidRDefault="008025BF" w:rsidP="008530D2">
    <w:pPr>
      <w:pStyle w:val="Footer"/>
      <w:tabs>
        <w:tab w:val="clear" w:pos="9026"/>
        <w:tab w:val="right" w:pos="8222"/>
      </w:tabs>
      <w:rPr>
        <w:sz w:val="16"/>
      </w:rPr>
    </w:pPr>
    <w:r w:rsidRPr="004E5E0E">
      <w:rPr>
        <w:sz w:val="16"/>
      </w:rPr>
      <w:t>Office Use Only</w:t>
    </w:r>
    <w:r w:rsidRPr="004E5E0E">
      <w:rPr>
        <w:sz w:val="16"/>
      </w:rPr>
      <w:tab/>
    </w:r>
    <w:r w:rsidRPr="004E5E0E">
      <w:rPr>
        <w:sz w:val="16"/>
      </w:rPr>
      <w:tab/>
      <w:t>CCG</w:t>
    </w:r>
  </w:p>
  <w:tbl>
    <w:tblPr>
      <w:tblW w:w="15877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35"/>
      <w:gridCol w:w="1418"/>
      <w:gridCol w:w="1701"/>
      <w:gridCol w:w="2334"/>
      <w:gridCol w:w="1412"/>
      <w:gridCol w:w="266"/>
      <w:gridCol w:w="1550"/>
      <w:gridCol w:w="391"/>
      <w:gridCol w:w="1843"/>
      <w:gridCol w:w="425"/>
      <w:gridCol w:w="1418"/>
      <w:gridCol w:w="392"/>
      <w:gridCol w:w="1167"/>
      <w:gridCol w:w="425"/>
    </w:tblGrid>
    <w:tr w:rsidR="008025BF" w:rsidRPr="004E5E0E" w:rsidTr="00A71D57">
      <w:trPr>
        <w:trHeight w:val="359"/>
      </w:trPr>
      <w:tc>
        <w:tcPr>
          <w:tcW w:w="1135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  <w:r w:rsidRPr="00A71D57">
            <w:rPr>
              <w:sz w:val="18"/>
            </w:rPr>
            <w:t>Date recd</w:t>
          </w:r>
        </w:p>
      </w:tc>
      <w:tc>
        <w:tcPr>
          <w:tcW w:w="1418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  <w:r w:rsidRPr="00A71D57">
            <w:rPr>
              <w:sz w:val="18"/>
            </w:rPr>
            <w:t>Feedback No</w:t>
          </w:r>
        </w:p>
      </w:tc>
      <w:tc>
        <w:tcPr>
          <w:tcW w:w="1701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  <w:r w:rsidRPr="00A71D57">
            <w:rPr>
              <w:sz w:val="18"/>
            </w:rPr>
            <w:t>Date completed</w:t>
          </w:r>
        </w:p>
      </w:tc>
      <w:tc>
        <w:tcPr>
          <w:tcW w:w="2334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  <w:r w:rsidRPr="00A71D57">
            <w:rPr>
              <w:sz w:val="18"/>
            </w:rPr>
            <w:t>Date Feedback given</w:t>
          </w:r>
        </w:p>
      </w:tc>
      <w:tc>
        <w:tcPr>
          <w:tcW w:w="1412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  <w:r w:rsidRPr="00A71D57">
            <w:rPr>
              <w:sz w:val="18"/>
            </w:rPr>
            <w:t>Outcome</w:t>
          </w:r>
        </w:p>
      </w:tc>
      <w:tc>
        <w:tcPr>
          <w:tcW w:w="266" w:type="dxa"/>
          <w:tcBorders>
            <w:top w:val="nil"/>
            <w:bottom w:val="nil"/>
          </w:tcBorders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1550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391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1843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425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1418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392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1167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425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</w:tr>
    <w:tr w:rsidR="008025BF" w:rsidRPr="004E5E0E" w:rsidTr="00A71D57">
      <w:tblPrEx>
        <w:tblLook w:val="0000" w:firstRow="0" w:lastRow="0" w:firstColumn="0" w:lastColumn="0" w:noHBand="0" w:noVBand="0"/>
      </w:tblPrEx>
      <w:trPr>
        <w:trHeight w:val="299"/>
      </w:trPr>
      <w:tc>
        <w:tcPr>
          <w:tcW w:w="1135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</w:p>
      </w:tc>
      <w:tc>
        <w:tcPr>
          <w:tcW w:w="1418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</w:p>
      </w:tc>
      <w:tc>
        <w:tcPr>
          <w:tcW w:w="1701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</w:p>
      </w:tc>
      <w:tc>
        <w:tcPr>
          <w:tcW w:w="2334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</w:p>
      </w:tc>
      <w:tc>
        <w:tcPr>
          <w:tcW w:w="1412" w:type="dxa"/>
        </w:tcPr>
        <w:p w:rsidR="008025BF" w:rsidRPr="00A71D57" w:rsidRDefault="008025BF" w:rsidP="00A71D57">
          <w:pPr>
            <w:pStyle w:val="Footer"/>
            <w:jc w:val="left"/>
            <w:rPr>
              <w:sz w:val="18"/>
            </w:rPr>
          </w:pPr>
        </w:p>
      </w:tc>
      <w:tc>
        <w:tcPr>
          <w:tcW w:w="266" w:type="dxa"/>
          <w:tcBorders>
            <w:top w:val="nil"/>
            <w:bottom w:val="nil"/>
          </w:tcBorders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1550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391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1843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425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1418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392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1167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  <w:tc>
        <w:tcPr>
          <w:tcW w:w="425" w:type="dxa"/>
        </w:tcPr>
        <w:p w:rsidR="008025BF" w:rsidRPr="00A71D57" w:rsidRDefault="008025BF" w:rsidP="00A71D57">
          <w:pPr>
            <w:spacing w:before="0" w:after="0" w:line="240" w:lineRule="auto"/>
            <w:jc w:val="left"/>
            <w:rPr>
              <w:sz w:val="18"/>
            </w:rPr>
          </w:pPr>
        </w:p>
      </w:tc>
    </w:tr>
  </w:tbl>
  <w:p w:rsidR="008025BF" w:rsidRPr="008530D2" w:rsidRDefault="008025BF" w:rsidP="008530D2">
    <w:pPr>
      <w:pStyle w:val="Footer"/>
      <w:tabs>
        <w:tab w:val="clear" w:pos="4513"/>
        <w:tab w:val="clear" w:pos="9026"/>
        <w:tab w:val="left" w:pos="6664"/>
      </w:tabs>
      <w:rPr>
        <w:b/>
      </w:rPr>
    </w:pPr>
    <w:r>
      <w:rPr>
        <w:b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BF" w:rsidRPr="008530D2" w:rsidRDefault="008025BF" w:rsidP="00853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BF" w:rsidRDefault="008025BF" w:rsidP="008530D2">
      <w:pPr>
        <w:spacing w:before="0" w:after="0" w:line="240" w:lineRule="auto"/>
      </w:pPr>
      <w:r>
        <w:separator/>
      </w:r>
    </w:p>
  </w:footnote>
  <w:footnote w:type="continuationSeparator" w:id="0">
    <w:p w:rsidR="008025BF" w:rsidRDefault="008025BF" w:rsidP="008530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BF" w:rsidRDefault="00691FB7">
    <w:pPr>
      <w:pStyle w:val="Header"/>
    </w:pPr>
    <w:r>
      <w:rPr>
        <w:rFonts w:ascii="Calibri" w:hAnsi="Calibri" w:cs="Times New Roman"/>
        <w:noProof/>
        <w:lang w:eastAsia="en-GB"/>
      </w:rPr>
      <w:drawing>
        <wp:inline distT="0" distB="0" distL="0" distR="0">
          <wp:extent cx="882650" cy="818515"/>
          <wp:effectExtent l="0" t="0" r="0" b="635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25BF">
      <w:tab/>
    </w:r>
    <w:r w:rsidR="008025BF">
      <w:tab/>
    </w:r>
    <w:r w:rsidR="008025BF">
      <w:tab/>
    </w:r>
    <w:r w:rsidR="008025BF">
      <w:tab/>
    </w:r>
    <w:r w:rsidR="008025BF">
      <w:tab/>
    </w:r>
    <w:r w:rsidR="008025BF">
      <w:tab/>
    </w:r>
    <w:r>
      <w:rPr>
        <w:noProof/>
        <w:lang w:eastAsia="en-GB"/>
      </w:rPr>
      <w:drawing>
        <wp:inline distT="0" distB="0" distL="0" distR="0">
          <wp:extent cx="1371600" cy="520700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42" t="22714" r="22104" b="50938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BF" w:rsidRDefault="00802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D97"/>
    <w:multiLevelType w:val="multilevel"/>
    <w:tmpl w:val="60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C67F8"/>
    <w:multiLevelType w:val="hybridMultilevel"/>
    <w:tmpl w:val="E2E62056"/>
    <w:lvl w:ilvl="0" w:tplc="4AB2DF5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D2"/>
    <w:rsid w:val="00020B2E"/>
    <w:rsid w:val="00050F6D"/>
    <w:rsid w:val="000A7359"/>
    <w:rsid w:val="000D077B"/>
    <w:rsid w:val="000D18F7"/>
    <w:rsid w:val="00104C71"/>
    <w:rsid w:val="001820DC"/>
    <w:rsid w:val="002604A5"/>
    <w:rsid w:val="00262D5B"/>
    <w:rsid w:val="00282E0D"/>
    <w:rsid w:val="003832F3"/>
    <w:rsid w:val="00413CF0"/>
    <w:rsid w:val="004E5E0E"/>
    <w:rsid w:val="00582791"/>
    <w:rsid w:val="005D0CD0"/>
    <w:rsid w:val="00682631"/>
    <w:rsid w:val="00690281"/>
    <w:rsid w:val="00691FB7"/>
    <w:rsid w:val="006A62A5"/>
    <w:rsid w:val="006B17A3"/>
    <w:rsid w:val="00710FBD"/>
    <w:rsid w:val="008025BF"/>
    <w:rsid w:val="008500BD"/>
    <w:rsid w:val="008530D2"/>
    <w:rsid w:val="00893528"/>
    <w:rsid w:val="0089543A"/>
    <w:rsid w:val="008A6672"/>
    <w:rsid w:val="008E027E"/>
    <w:rsid w:val="009028E4"/>
    <w:rsid w:val="00A46832"/>
    <w:rsid w:val="00A71D57"/>
    <w:rsid w:val="00AB21B9"/>
    <w:rsid w:val="00B779AB"/>
    <w:rsid w:val="00BF265C"/>
    <w:rsid w:val="00BF4EDA"/>
    <w:rsid w:val="00C021EB"/>
    <w:rsid w:val="00C13D83"/>
    <w:rsid w:val="00CB32F6"/>
    <w:rsid w:val="00CC0D29"/>
    <w:rsid w:val="00CD71FB"/>
    <w:rsid w:val="00D22B27"/>
    <w:rsid w:val="00D315C6"/>
    <w:rsid w:val="00D65396"/>
    <w:rsid w:val="00E05CF9"/>
    <w:rsid w:val="00E0775A"/>
    <w:rsid w:val="00E66B3B"/>
    <w:rsid w:val="00F33B9D"/>
    <w:rsid w:val="00FD608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D2"/>
    <w:pPr>
      <w:spacing w:before="120" w:after="240" w:line="276" w:lineRule="auto"/>
      <w:jc w:val="both"/>
    </w:pPr>
    <w:rPr>
      <w:rFonts w:ascii="Arial" w:hAnsi="Arial" w:cs="Calibri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8500BD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7B76"/>
    <w:pPr>
      <w:keepNext/>
      <w:keepLines/>
      <w:spacing w:before="200" w:after="0"/>
      <w:ind w:left="720" w:hanging="360"/>
      <w:outlineLvl w:val="1"/>
    </w:pPr>
    <w:rPr>
      <w:rFonts w:ascii="Cambria" w:hAnsi="Cambria" w:cs="Times New Roman"/>
      <w:b/>
      <w:bCs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0F6D"/>
    <w:pPr>
      <w:keepNext/>
      <w:keepLines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79AB"/>
    <w:pPr>
      <w:keepNext/>
      <w:spacing w:before="240" w:after="60"/>
      <w:outlineLvl w:val="3"/>
    </w:pPr>
    <w:rPr>
      <w:rFonts w:ascii="Cambria" w:hAnsi="Cambria" w:cs="Times New Roman"/>
      <w:b/>
      <w:bCs/>
      <w:color w:val="365F91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8500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7B76"/>
    <w:rPr>
      <w:rFonts w:ascii="Cambria" w:hAnsi="Cambria" w:cs="Times New Roman"/>
      <w:b/>
      <w:bCs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0F6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79AB"/>
    <w:rPr>
      <w:rFonts w:ascii="Cambria" w:hAnsi="Cambria" w:cs="Times New Roman"/>
      <w:b/>
      <w:color w:val="365F91"/>
      <w:sz w:val="28"/>
    </w:rPr>
  </w:style>
  <w:style w:type="paragraph" w:styleId="Footer">
    <w:name w:val="footer"/>
    <w:basedOn w:val="Normal"/>
    <w:link w:val="FooterChar"/>
    <w:uiPriority w:val="99"/>
    <w:rsid w:val="008530D2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30D2"/>
    <w:rPr>
      <w:rFonts w:ascii="Arial" w:hAnsi="Arial" w:cs="Times New Roman"/>
      <w:sz w:val="24"/>
    </w:rPr>
  </w:style>
  <w:style w:type="character" w:styleId="Hyperlink">
    <w:name w:val="Hyperlink"/>
    <w:basedOn w:val="DefaultParagraphFont"/>
    <w:uiPriority w:val="99"/>
    <w:rsid w:val="008530D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30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30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30D2"/>
    <w:rPr>
      <w:rFonts w:ascii="Arial" w:hAnsi="Arial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530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D2"/>
    <w:pPr>
      <w:spacing w:before="120" w:after="240" w:line="276" w:lineRule="auto"/>
      <w:jc w:val="both"/>
    </w:pPr>
    <w:rPr>
      <w:rFonts w:ascii="Arial" w:hAnsi="Arial" w:cs="Calibri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8500BD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7B76"/>
    <w:pPr>
      <w:keepNext/>
      <w:keepLines/>
      <w:spacing w:before="200" w:after="0"/>
      <w:ind w:left="720" w:hanging="360"/>
      <w:outlineLvl w:val="1"/>
    </w:pPr>
    <w:rPr>
      <w:rFonts w:ascii="Cambria" w:hAnsi="Cambria" w:cs="Times New Roman"/>
      <w:b/>
      <w:bCs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0F6D"/>
    <w:pPr>
      <w:keepNext/>
      <w:keepLines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79AB"/>
    <w:pPr>
      <w:keepNext/>
      <w:spacing w:before="240" w:after="60"/>
      <w:outlineLvl w:val="3"/>
    </w:pPr>
    <w:rPr>
      <w:rFonts w:ascii="Cambria" w:hAnsi="Cambria" w:cs="Times New Roman"/>
      <w:b/>
      <w:bCs/>
      <w:color w:val="365F91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8500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7B76"/>
    <w:rPr>
      <w:rFonts w:ascii="Cambria" w:hAnsi="Cambria" w:cs="Times New Roman"/>
      <w:b/>
      <w:bCs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0F6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79AB"/>
    <w:rPr>
      <w:rFonts w:ascii="Cambria" w:hAnsi="Cambria" w:cs="Times New Roman"/>
      <w:b/>
      <w:color w:val="365F91"/>
      <w:sz w:val="28"/>
    </w:rPr>
  </w:style>
  <w:style w:type="paragraph" w:styleId="Footer">
    <w:name w:val="footer"/>
    <w:basedOn w:val="Normal"/>
    <w:link w:val="FooterChar"/>
    <w:uiPriority w:val="99"/>
    <w:rsid w:val="008530D2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30D2"/>
    <w:rPr>
      <w:rFonts w:ascii="Arial" w:hAnsi="Arial" w:cs="Times New Roman"/>
      <w:sz w:val="24"/>
    </w:rPr>
  </w:style>
  <w:style w:type="character" w:styleId="Hyperlink">
    <w:name w:val="Hyperlink"/>
    <w:basedOn w:val="DefaultParagraphFont"/>
    <w:uiPriority w:val="99"/>
    <w:rsid w:val="008530D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30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30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30D2"/>
    <w:rPr>
      <w:rFonts w:ascii="Arial" w:hAnsi="Arial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530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kinghamshire111.feedback@nhs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Feedback</vt:lpstr>
    </vt:vector>
  </TitlesOfParts>
  <Company>Berkshire Shared Services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Feedback</dc:title>
  <dc:creator>Sarah Brown</dc:creator>
  <cp:lastModifiedBy>Alleaume, Muriel</cp:lastModifiedBy>
  <cp:revision>2</cp:revision>
  <dcterms:created xsi:type="dcterms:W3CDTF">2016-11-10T12:09:00Z</dcterms:created>
  <dcterms:modified xsi:type="dcterms:W3CDTF">2016-11-10T12:09:00Z</dcterms:modified>
</cp:coreProperties>
</file>